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95C63">
        <w:rPr>
          <w:rFonts w:ascii="Times New Roman" w:hAnsi="Times New Roman"/>
          <w:sz w:val="28"/>
          <w:szCs w:val="28"/>
          <w:lang w:eastAsia="ru-RU"/>
        </w:rPr>
        <w:t>4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к Дополнительному соглашению от 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E3770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11.</w:t>
      </w:r>
      <w:r w:rsidRPr="00E3770B">
        <w:rPr>
          <w:rFonts w:ascii="Times New Roman" w:hAnsi="Times New Roman"/>
          <w:sz w:val="28"/>
          <w:szCs w:val="28"/>
          <w:lang w:eastAsia="ru-RU"/>
        </w:rPr>
        <w:t xml:space="preserve">2019 № </w:t>
      </w:r>
      <w:r w:rsidR="00593ACC">
        <w:rPr>
          <w:rFonts w:ascii="Times New Roman" w:hAnsi="Times New Roman"/>
          <w:sz w:val="28"/>
          <w:szCs w:val="28"/>
          <w:lang w:eastAsia="ru-RU"/>
        </w:rPr>
        <w:t>10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E3770B" w:rsidRP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770B">
        <w:rPr>
          <w:rFonts w:ascii="Times New Roman" w:hAnsi="Times New Roman"/>
          <w:sz w:val="28"/>
          <w:szCs w:val="28"/>
          <w:lang w:eastAsia="ru-RU"/>
        </w:rPr>
        <w:t>области на 2019 год</w:t>
      </w:r>
    </w:p>
    <w:p w:rsidR="00E3770B" w:rsidRDefault="00E3770B" w:rsidP="00E3770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2BF0" w:rsidRPr="001C3AE1" w:rsidRDefault="00E3770B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02BF0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1 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 Положению по оплате медицинской помощи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по обязательному медицинскому страхованию </w:t>
      </w:r>
    </w:p>
    <w:p w:rsidR="00D02BF0" w:rsidRPr="001C3AE1" w:rsidRDefault="00D02BF0" w:rsidP="00D02BF0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D02BF0" w:rsidRDefault="00D02BF0" w:rsidP="003A4858">
      <w:pPr>
        <w:spacing w:line="120" w:lineRule="auto"/>
        <w:rPr>
          <w:rFonts w:ascii="Times New Roman" w:hAnsi="Times New Roman"/>
          <w:sz w:val="28"/>
          <w:szCs w:val="28"/>
        </w:rPr>
      </w:pPr>
    </w:p>
    <w:p w:rsidR="00E3770B" w:rsidRPr="001C3AE1" w:rsidRDefault="00E3770B" w:rsidP="003A4858">
      <w:pPr>
        <w:spacing w:line="120" w:lineRule="auto"/>
        <w:rPr>
          <w:rFonts w:ascii="Times New Roman" w:hAnsi="Times New Roman"/>
          <w:sz w:val="28"/>
          <w:szCs w:val="28"/>
        </w:rPr>
      </w:pPr>
    </w:p>
    <w:p w:rsidR="00D02BF0" w:rsidRDefault="00D02BF0" w:rsidP="00D02BF0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p w:rsidR="00995C63" w:rsidRDefault="00995C63" w:rsidP="00D02BF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4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450"/>
        <w:gridCol w:w="1328"/>
        <w:gridCol w:w="1656"/>
      </w:tblGrid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0B7363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Установленные </w:t>
            </w: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 xml:space="preserve"> КСЛП</w:t>
            </w:r>
            <w:proofErr w:type="gramEnd"/>
          </w:p>
        </w:tc>
      </w:tr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0B7363" w:rsidRDefault="00B56413" w:rsidP="00861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B56413" w:rsidRPr="000B7363" w:rsidRDefault="00B56413" w:rsidP="00673BFE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673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</w:tr>
      <w:tr w:rsidR="00B56413" w:rsidRPr="000B7363" w:rsidTr="00995C63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C05F3C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D0C2A" w:rsidRDefault="00C05F3C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</w:tr>
      <w:tr w:rsidR="00B56413" w:rsidRPr="000B7363" w:rsidTr="00C05F3C">
        <w:trPr>
          <w:trHeight w:val="1021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(госпитализация детей до 1 года) &lt;*&gt;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Необходимость предоставления спального места и питания законному представителю (дети до 4, дети старше 4 лет при наличии медицинских показаний)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Сложность лечения пациента, связанная с возрастом (лица старше 75 лет) (в том числе, включая консультацию врача-гериатра) &lt;**&gt;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rHeight w:hRule="exact" w:val="81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0B7363" w:rsidRDefault="00B56413" w:rsidP="00B5641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сочетанных хирургических вмешательств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rHeight w:hRule="exact" w:val="72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однотипных операций на парных органах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Установленные </w:t>
            </w:r>
            <w:r w:rsidRPr="000B7363">
              <w:rPr>
                <w:rFonts w:ascii="Times New Roman" w:hAnsi="Times New Roman"/>
                <w:b/>
                <w:sz w:val="24"/>
                <w:szCs w:val="24"/>
              </w:rPr>
              <w:t xml:space="preserve"> КСЛП</w:t>
            </w:r>
            <w:proofErr w:type="gramEnd"/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E3770B" w:rsidRPr="000B7363" w:rsidRDefault="00E3770B" w:rsidP="0055245A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</w:tr>
      <w:tr w:rsidR="00E3770B" w:rsidRPr="000B7363" w:rsidTr="0055245A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0B7363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E3770B" w:rsidRPr="000B7363" w:rsidRDefault="00E3770B" w:rsidP="0055245A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3C"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3770B" w:rsidRPr="003D0C2A" w:rsidRDefault="00E3770B" w:rsidP="00552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3C">
              <w:rPr>
                <w:rFonts w:ascii="Times New Roman" w:hAnsi="Times New Roman"/>
                <w:sz w:val="24"/>
                <w:szCs w:val="24"/>
              </w:rPr>
              <w:t>Период действия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0B736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B7363">
              <w:rPr>
                <w:rFonts w:ascii="Times New Roman" w:hAnsi="Times New Roman"/>
                <w:sz w:val="24"/>
                <w:szCs w:val="24"/>
              </w:rPr>
              <w:t xml:space="preserve"> этапа экстракорпорального оплодотворения (стимуляция суперовуляции), I - II этапа (стимуляция суперовуляции, получение яйцеклетки),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без последующей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Проведение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криоконсервацией эмбрионов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Полный цикл экстракорпорального оплодотворения без применения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Полный цикл экстракорпорального оплодотворения с криоконсервацией эмбрионов&lt;***&gt;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0B7363" w:rsidRDefault="00B56413" w:rsidP="00B56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363">
              <w:rPr>
                <w:rFonts w:ascii="Times New Roman" w:hAnsi="Times New Roman"/>
                <w:sz w:val="24"/>
                <w:szCs w:val="24"/>
              </w:rPr>
              <w:t>Размораживание криоконсервированных эмбрионов с последующим переносом эмбрионов в полость матки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2A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01.01.2019</w:t>
            </w:r>
          </w:p>
        </w:tc>
      </w:tr>
      <w:tr w:rsidR="00B56413" w:rsidRPr="000B7363" w:rsidTr="00C05F3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A4858" w:rsidRDefault="00B56413" w:rsidP="00B56413">
            <w:pPr>
              <w:pStyle w:val="afc"/>
              <w:spacing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485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A4858" w:rsidRDefault="00B56413" w:rsidP="00B56413">
            <w:pPr>
              <w:pStyle w:val="afc"/>
              <w:spacing w:line="271" w:lineRule="auto"/>
              <w:rPr>
                <w:rFonts w:ascii="Times New Roman" w:hAnsi="Times New Roman"/>
                <w:sz w:val="24"/>
                <w:szCs w:val="24"/>
              </w:rPr>
            </w:pPr>
            <w:r w:rsidRPr="003A4858">
              <w:rPr>
                <w:rFonts w:ascii="Times New Roman" w:hAnsi="Times New Roman"/>
                <w:sz w:val="24"/>
                <w:szCs w:val="24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к разным КСГ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pStyle w:val="afc"/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1,4</w:t>
            </w:r>
            <w:bookmarkStart w:id="0" w:name="_GoBack"/>
            <w:bookmarkEnd w:id="0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13" w:rsidRPr="003A4858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56413" w:rsidRPr="003D0C2A" w:rsidRDefault="00B56413" w:rsidP="00B56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3">
              <w:rPr>
                <w:rFonts w:ascii="Times New Roman" w:hAnsi="Times New Roman"/>
                <w:sz w:val="24"/>
                <w:szCs w:val="24"/>
              </w:rPr>
              <w:t>с 01.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56413">
              <w:rPr>
                <w:rFonts w:ascii="Times New Roman" w:hAnsi="Times New Roman"/>
                <w:sz w:val="24"/>
                <w:szCs w:val="24"/>
              </w:rPr>
              <w:t>1.2019</w:t>
            </w:r>
          </w:p>
        </w:tc>
      </w:tr>
    </w:tbl>
    <w:p w:rsidR="000B7363" w:rsidRDefault="000B7363" w:rsidP="00D02BF0">
      <w:pPr>
        <w:spacing w:after="0"/>
        <w:rPr>
          <w:rFonts w:ascii="Times New Roman" w:hAnsi="Times New Roman"/>
          <w:sz w:val="16"/>
          <w:szCs w:val="16"/>
        </w:rPr>
      </w:pPr>
    </w:p>
    <w:p w:rsidR="00D02BF0" w:rsidRPr="000B7363" w:rsidRDefault="00D02BF0" w:rsidP="00D02BF0">
      <w:pPr>
        <w:spacing w:after="0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</w:t>
      </w:r>
      <w:proofErr w:type="gramStart"/>
      <w:r w:rsidRPr="000B7363">
        <w:rPr>
          <w:rFonts w:ascii="Times New Roman" w:hAnsi="Times New Roman"/>
          <w:sz w:val="16"/>
          <w:szCs w:val="16"/>
        </w:rPr>
        <w:t>&gt;  кроме</w:t>
      </w:r>
      <w:proofErr w:type="gramEnd"/>
      <w:r w:rsidRPr="000B7363">
        <w:rPr>
          <w:rFonts w:ascii="Times New Roman" w:hAnsi="Times New Roman"/>
          <w:sz w:val="16"/>
          <w:szCs w:val="16"/>
        </w:rPr>
        <w:t xml:space="preserve"> КСГ, относящихся к профилю «Неонатология»</w:t>
      </w:r>
    </w:p>
    <w:p w:rsidR="00D02BF0" w:rsidRPr="000B7363" w:rsidRDefault="00D02BF0" w:rsidP="00D02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&lt;**&gt; Кроме случаев госпитализации на геронтологические профильные койки.</w:t>
      </w:r>
    </w:p>
    <w:p w:rsidR="00D02BF0" w:rsidRPr="001C3AE1" w:rsidRDefault="00D02BF0" w:rsidP="003A4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363">
        <w:rPr>
          <w:rFonts w:ascii="Times New Roman" w:hAnsi="Times New Roman"/>
          <w:sz w:val="16"/>
          <w:szCs w:val="16"/>
        </w:rPr>
        <w:t xml:space="preserve">&lt;***&gt; В данный этап не входит осуществление размораживания криоконсервированных эмбрионов перенос </w:t>
      </w:r>
      <w:proofErr w:type="spellStart"/>
      <w:r w:rsidRPr="000B7363">
        <w:rPr>
          <w:rFonts w:ascii="Times New Roman" w:hAnsi="Times New Roman"/>
          <w:sz w:val="16"/>
          <w:szCs w:val="16"/>
        </w:rPr>
        <w:t>криоконсервированныхэмбрионовв</w:t>
      </w:r>
      <w:proofErr w:type="spellEnd"/>
      <w:r w:rsidRPr="000B7363">
        <w:rPr>
          <w:rFonts w:ascii="Times New Roman" w:hAnsi="Times New Roman"/>
          <w:sz w:val="16"/>
          <w:szCs w:val="16"/>
        </w:rPr>
        <w:t xml:space="preserve"> полость матки.</w:t>
      </w:r>
      <w:r w:rsidR="00995C63">
        <w:rPr>
          <w:rFonts w:ascii="Times New Roman" w:hAnsi="Times New Roman"/>
          <w:sz w:val="16"/>
          <w:szCs w:val="16"/>
        </w:rPr>
        <w:t>»</w:t>
      </w:r>
    </w:p>
    <w:sectPr w:rsidR="00D02BF0" w:rsidRPr="001C3AE1" w:rsidSect="00E3770B">
      <w:pgSz w:w="11906" w:h="16838"/>
      <w:pgMar w:top="993" w:right="850" w:bottom="198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47D10"/>
    <w:rsid w:val="000607A0"/>
    <w:rsid w:val="0008476C"/>
    <w:rsid w:val="000A2C22"/>
    <w:rsid w:val="000A7CDA"/>
    <w:rsid w:val="000B7363"/>
    <w:rsid w:val="000C2E47"/>
    <w:rsid w:val="000D2D90"/>
    <w:rsid w:val="00124524"/>
    <w:rsid w:val="00184DC7"/>
    <w:rsid w:val="001977ED"/>
    <w:rsid w:val="001B07B3"/>
    <w:rsid w:val="001B29CB"/>
    <w:rsid w:val="001C118D"/>
    <w:rsid w:val="001C3AE1"/>
    <w:rsid w:val="001D10C0"/>
    <w:rsid w:val="00211744"/>
    <w:rsid w:val="00243DEC"/>
    <w:rsid w:val="00243E7E"/>
    <w:rsid w:val="002753B1"/>
    <w:rsid w:val="002A0FB9"/>
    <w:rsid w:val="002B1FB2"/>
    <w:rsid w:val="002B2AF6"/>
    <w:rsid w:val="002D12D7"/>
    <w:rsid w:val="002E0B7E"/>
    <w:rsid w:val="00307987"/>
    <w:rsid w:val="00317D3B"/>
    <w:rsid w:val="00323223"/>
    <w:rsid w:val="003606AC"/>
    <w:rsid w:val="003915BF"/>
    <w:rsid w:val="003A4858"/>
    <w:rsid w:val="003A554C"/>
    <w:rsid w:val="003A6641"/>
    <w:rsid w:val="003C5648"/>
    <w:rsid w:val="003D0C2A"/>
    <w:rsid w:val="003F4F1D"/>
    <w:rsid w:val="004025AD"/>
    <w:rsid w:val="00416670"/>
    <w:rsid w:val="004236D5"/>
    <w:rsid w:val="004A49A8"/>
    <w:rsid w:val="004A4C9C"/>
    <w:rsid w:val="004A7F21"/>
    <w:rsid w:val="004B71EE"/>
    <w:rsid w:val="004D2619"/>
    <w:rsid w:val="004E6020"/>
    <w:rsid w:val="00524358"/>
    <w:rsid w:val="0054180B"/>
    <w:rsid w:val="00593ACC"/>
    <w:rsid w:val="005A4CE2"/>
    <w:rsid w:val="005D1279"/>
    <w:rsid w:val="00673BFE"/>
    <w:rsid w:val="00675C2B"/>
    <w:rsid w:val="006817A1"/>
    <w:rsid w:val="00682FBD"/>
    <w:rsid w:val="006E7273"/>
    <w:rsid w:val="00701CD2"/>
    <w:rsid w:val="00767360"/>
    <w:rsid w:val="00820918"/>
    <w:rsid w:val="008273A3"/>
    <w:rsid w:val="00856A5A"/>
    <w:rsid w:val="00861174"/>
    <w:rsid w:val="00867D0D"/>
    <w:rsid w:val="0088466A"/>
    <w:rsid w:val="008B232D"/>
    <w:rsid w:val="008C01D4"/>
    <w:rsid w:val="008C61B4"/>
    <w:rsid w:val="008D41CA"/>
    <w:rsid w:val="008F5F99"/>
    <w:rsid w:val="009274EE"/>
    <w:rsid w:val="00932DE4"/>
    <w:rsid w:val="00934473"/>
    <w:rsid w:val="00995C63"/>
    <w:rsid w:val="0099637D"/>
    <w:rsid w:val="00997CBA"/>
    <w:rsid w:val="009A69B0"/>
    <w:rsid w:val="009B158C"/>
    <w:rsid w:val="009B3BBF"/>
    <w:rsid w:val="00A37793"/>
    <w:rsid w:val="00A42F76"/>
    <w:rsid w:val="00A61122"/>
    <w:rsid w:val="00AC1746"/>
    <w:rsid w:val="00AC520B"/>
    <w:rsid w:val="00AC775C"/>
    <w:rsid w:val="00AF4D17"/>
    <w:rsid w:val="00B52846"/>
    <w:rsid w:val="00B543ED"/>
    <w:rsid w:val="00B54E3E"/>
    <w:rsid w:val="00B56413"/>
    <w:rsid w:val="00B6116C"/>
    <w:rsid w:val="00B90AEA"/>
    <w:rsid w:val="00BA5669"/>
    <w:rsid w:val="00BC4F73"/>
    <w:rsid w:val="00BD386E"/>
    <w:rsid w:val="00BE3A09"/>
    <w:rsid w:val="00BE5DE6"/>
    <w:rsid w:val="00BF3B35"/>
    <w:rsid w:val="00C0026F"/>
    <w:rsid w:val="00C05F3C"/>
    <w:rsid w:val="00C15717"/>
    <w:rsid w:val="00C1789F"/>
    <w:rsid w:val="00CA5161"/>
    <w:rsid w:val="00CB4C8A"/>
    <w:rsid w:val="00CE3BE9"/>
    <w:rsid w:val="00D02BF0"/>
    <w:rsid w:val="00D04457"/>
    <w:rsid w:val="00D270B0"/>
    <w:rsid w:val="00D76342"/>
    <w:rsid w:val="00D83EF6"/>
    <w:rsid w:val="00DA309A"/>
    <w:rsid w:val="00DD449C"/>
    <w:rsid w:val="00E122D3"/>
    <w:rsid w:val="00E27632"/>
    <w:rsid w:val="00E3770B"/>
    <w:rsid w:val="00E547C3"/>
    <w:rsid w:val="00E6251B"/>
    <w:rsid w:val="00F11A4F"/>
    <w:rsid w:val="00F25C99"/>
    <w:rsid w:val="00F25F31"/>
    <w:rsid w:val="00F30825"/>
    <w:rsid w:val="00F51108"/>
    <w:rsid w:val="00FF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851CD-9DD4-4EEA-85C6-9C18AC90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D02B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D02BF0"/>
  </w:style>
  <w:style w:type="paragraph" w:customStyle="1" w:styleId="29">
    <w:name w:val="Заголовок 2 без оглавления"/>
    <w:basedOn w:val="21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D02BF0"/>
    <w:pPr>
      <w:jc w:val="center"/>
    </w:pPr>
  </w:style>
  <w:style w:type="paragraph" w:customStyle="1" w:styleId="102">
    <w:name w:val="По центру10"/>
    <w:basedOn w:val="100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9572E-FA7B-4261-ACD7-741ACEB6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8</cp:revision>
  <cp:lastPrinted>2019-11-26T07:57:00Z</cp:lastPrinted>
  <dcterms:created xsi:type="dcterms:W3CDTF">2019-11-22T11:51:00Z</dcterms:created>
  <dcterms:modified xsi:type="dcterms:W3CDTF">2019-11-26T08:01:00Z</dcterms:modified>
</cp:coreProperties>
</file>